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C2" w:rsidRPr="001C39F7" w:rsidRDefault="007108C2" w:rsidP="001C39F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7F8" w:rsidRDefault="00E337F8" w:rsidP="00E337F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48400" cy="7286625"/>
            <wp:effectExtent l="19050" t="0" r="0" b="0"/>
            <wp:docPr id="2" name="Рисунок 1" descr="C:\Documents and Settings\Татьяна\Local Settings\Temporary Internet Files\Content.Word\Новый рисунок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Local Settings\Temporary Internet Files\Content.Word\Новый рисунок (15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93" cy="728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C2" w:rsidRDefault="00E129BC" w:rsidP="00E337F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Положение определяет полномочия и функции апелляционной комиссии  КГБПОУ «Славгородский педагогический колледж», правила подачи и рассмотрения апелляций.</w:t>
      </w:r>
    </w:p>
    <w:p w:rsidR="001C39F7" w:rsidRPr="001C39F7" w:rsidRDefault="001C39F7" w:rsidP="001C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7">
        <w:rPr>
          <w:rFonts w:ascii="Times New Roman" w:hAnsi="Times New Roman" w:cs="Times New Roman"/>
          <w:b/>
          <w:sz w:val="28"/>
          <w:szCs w:val="28"/>
        </w:rPr>
        <w:t>1.Организация деятельности апелляционной комиссии</w:t>
      </w: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F8" w:rsidRPr="001C39F7" w:rsidRDefault="007627F8" w:rsidP="001C39F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Настоящее Положение КГ</w:t>
      </w:r>
      <w:r w:rsidR="00DF7F91" w:rsidRPr="001C39F7">
        <w:rPr>
          <w:rFonts w:ascii="Times New Roman" w:hAnsi="Times New Roman" w:cs="Times New Roman"/>
          <w:sz w:val="28"/>
          <w:szCs w:val="28"/>
        </w:rPr>
        <w:t>Б</w:t>
      </w:r>
      <w:r w:rsidR="00CB0F1C" w:rsidRPr="001C39F7">
        <w:rPr>
          <w:rFonts w:ascii="Times New Roman" w:hAnsi="Times New Roman" w:cs="Times New Roman"/>
          <w:sz w:val="28"/>
          <w:szCs w:val="28"/>
        </w:rPr>
        <w:t>П</w:t>
      </w:r>
      <w:r w:rsidRPr="001C39F7">
        <w:rPr>
          <w:rFonts w:ascii="Times New Roman" w:hAnsi="Times New Roman" w:cs="Times New Roman"/>
          <w:sz w:val="28"/>
          <w:szCs w:val="28"/>
        </w:rPr>
        <w:t>ОУ «Славгородский педагогический колледж» (далее Колледж) разработано на основании:</w:t>
      </w:r>
    </w:p>
    <w:p w:rsidR="00CB0F1C" w:rsidRPr="001C39F7" w:rsidRDefault="00CB0F1C" w:rsidP="001C3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Российской Федерации от 29.12.2012 № 273-ФЗ «Об образовании в Российской Федерации» части 8 статьи 55; </w:t>
      </w:r>
    </w:p>
    <w:p w:rsidR="00CB0F1C" w:rsidRPr="001C39F7" w:rsidRDefault="00CB0F1C" w:rsidP="001C39F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7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23 января 2014г. № 36  «Об утверждении Порядка приема граждан на обучение по образовательным программам среднего </w:t>
      </w:r>
      <w:r w:rsidR="00916197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  <w:r w:rsidRPr="001C39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0F1C" w:rsidRPr="001C39F7" w:rsidRDefault="00CB0F1C" w:rsidP="001C39F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7">
        <w:rPr>
          <w:rFonts w:ascii="Times New Roman" w:eastAsia="Times New Roman" w:hAnsi="Times New Roman" w:cs="Times New Roman"/>
          <w:sz w:val="28"/>
          <w:szCs w:val="28"/>
        </w:rPr>
        <w:t>п.4 ст.111. Закона Российской Федерации от 29.12.2012 № 273-ФЗ «Об образовании в Российской Федерации»;</w:t>
      </w:r>
    </w:p>
    <w:p w:rsidR="00CB0F1C" w:rsidRPr="001C39F7" w:rsidRDefault="00CB0F1C" w:rsidP="001C39F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Правил приема в КГБПОУ «Славгородский педагогический колледж»  </w:t>
      </w:r>
    </w:p>
    <w:p w:rsidR="00CB0F1C" w:rsidRPr="001C39F7" w:rsidRDefault="00CB0F1C" w:rsidP="001C39F7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highlight w:val="yellow"/>
        </w:rPr>
      </w:pP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7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1. 1. Апелляционная комиссия создается приказом директора КГБ</w:t>
      </w:r>
      <w:r w:rsidR="00E129BC" w:rsidRPr="001C39F7">
        <w:rPr>
          <w:rFonts w:ascii="Times New Roman" w:hAnsi="Times New Roman" w:cs="Times New Roman"/>
          <w:sz w:val="28"/>
          <w:szCs w:val="28"/>
        </w:rPr>
        <w:t>П</w:t>
      </w:r>
      <w:r w:rsidRPr="001C39F7">
        <w:rPr>
          <w:rFonts w:ascii="Times New Roman" w:hAnsi="Times New Roman" w:cs="Times New Roman"/>
          <w:sz w:val="28"/>
          <w:szCs w:val="28"/>
        </w:rPr>
        <w:t xml:space="preserve">ОУ «Славгородский педагогический колледж»  (далее – Колледж) в целях обеспечения соблюдения единых требований и разрешения спорных вопросов при оценке </w:t>
      </w:r>
      <w:r w:rsidR="00CB0F1C" w:rsidRPr="001C39F7">
        <w:rPr>
          <w:rFonts w:ascii="Times New Roman" w:hAnsi="Times New Roman" w:cs="Times New Roman"/>
          <w:sz w:val="28"/>
          <w:szCs w:val="28"/>
        </w:rPr>
        <w:t>результатов</w:t>
      </w:r>
      <w:r w:rsidR="001C39F7">
        <w:rPr>
          <w:rFonts w:ascii="Times New Roman" w:hAnsi="Times New Roman" w:cs="Times New Roman"/>
          <w:sz w:val="28"/>
          <w:szCs w:val="28"/>
        </w:rPr>
        <w:t xml:space="preserve"> вступительных испытаний.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Апелляционная комиссия осуществляет свою работу в период проведения вступительных испытаний в Колледж.</w:t>
      </w:r>
    </w:p>
    <w:p w:rsidR="00AE1DCA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1.2.  Апелляционная комиссия формируется из числа квалифицированных преподавателей Колледжа, как правило, ведущих преподавательскую деятельность по дисциплинам, соответствующим тем предметам, по которым проводятся вступительные испытания.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1.3.  Председателем апелляционной комиссии является директор Колледжа, он приказом назначает заместителя председателя апелляционной комиссии из числа заместителей директора Колледжа.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7">
        <w:rPr>
          <w:rFonts w:ascii="Times New Roman" w:hAnsi="Times New Roman" w:cs="Times New Roman"/>
          <w:b/>
          <w:sz w:val="28"/>
          <w:szCs w:val="28"/>
        </w:rPr>
        <w:t>2.О</w:t>
      </w:r>
      <w:r w:rsidR="00067D84" w:rsidRPr="001C39F7">
        <w:rPr>
          <w:rFonts w:ascii="Times New Roman" w:hAnsi="Times New Roman" w:cs="Times New Roman"/>
          <w:b/>
          <w:sz w:val="28"/>
          <w:szCs w:val="28"/>
        </w:rPr>
        <w:t>рганизация работы ап</w:t>
      </w:r>
      <w:r w:rsidRPr="001C39F7">
        <w:rPr>
          <w:rFonts w:ascii="Times New Roman" w:hAnsi="Times New Roman" w:cs="Times New Roman"/>
          <w:b/>
          <w:sz w:val="28"/>
          <w:szCs w:val="28"/>
        </w:rPr>
        <w:t>ел</w:t>
      </w:r>
      <w:r w:rsidR="00067D84" w:rsidRPr="001C39F7">
        <w:rPr>
          <w:rFonts w:ascii="Times New Roman" w:hAnsi="Times New Roman" w:cs="Times New Roman"/>
          <w:b/>
          <w:sz w:val="28"/>
          <w:szCs w:val="28"/>
        </w:rPr>
        <w:t>л</w:t>
      </w:r>
      <w:r w:rsidRPr="001C39F7">
        <w:rPr>
          <w:rFonts w:ascii="Times New Roman" w:hAnsi="Times New Roman" w:cs="Times New Roman"/>
          <w:b/>
          <w:sz w:val="28"/>
          <w:szCs w:val="28"/>
        </w:rPr>
        <w:t>яционной комиссии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2.1. Во время проведения вступительных испытаний апелляционная комиссия выполняет следующие функции: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lastRenderedPageBreak/>
        <w:t>- принимает и рассматривает апелляции абитуриентов по вопросам нарушения процедуры проведения вступительных испытаний и о несогласии с выставленными оценками;</w:t>
      </w:r>
    </w:p>
    <w:p w:rsidR="001C39F7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- принимает решение по результатам рассмотрения апелляций.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2.2.  Решения апелляционной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2.3.  Решения апелляционной комиссии оформляются протоколами, которые подписываются председателем и всеми членами апелляционной комиссии, передаются ответственному секретарю приемной комиссии и хранятся в течение года.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7">
        <w:rPr>
          <w:rFonts w:ascii="Times New Roman" w:hAnsi="Times New Roman" w:cs="Times New Roman"/>
          <w:b/>
          <w:sz w:val="28"/>
          <w:szCs w:val="28"/>
        </w:rPr>
        <w:t>2.П</w:t>
      </w:r>
      <w:r w:rsidR="00067D84" w:rsidRPr="001C39F7">
        <w:rPr>
          <w:rFonts w:ascii="Times New Roman" w:hAnsi="Times New Roman" w:cs="Times New Roman"/>
          <w:b/>
          <w:sz w:val="28"/>
          <w:szCs w:val="28"/>
        </w:rPr>
        <w:t>орядок подачи и рассмотрения ап</w:t>
      </w:r>
      <w:r w:rsidRPr="001C39F7">
        <w:rPr>
          <w:rFonts w:ascii="Times New Roman" w:hAnsi="Times New Roman" w:cs="Times New Roman"/>
          <w:b/>
          <w:sz w:val="28"/>
          <w:szCs w:val="28"/>
        </w:rPr>
        <w:t>ел</w:t>
      </w:r>
      <w:r w:rsidR="00067D84" w:rsidRPr="001C39F7">
        <w:rPr>
          <w:rFonts w:ascii="Times New Roman" w:hAnsi="Times New Roman" w:cs="Times New Roman"/>
          <w:b/>
          <w:sz w:val="28"/>
          <w:szCs w:val="28"/>
        </w:rPr>
        <w:t>л</w:t>
      </w:r>
      <w:r w:rsidRPr="001C39F7">
        <w:rPr>
          <w:rFonts w:ascii="Times New Roman" w:hAnsi="Times New Roman" w:cs="Times New Roman"/>
          <w:b/>
          <w:sz w:val="28"/>
          <w:szCs w:val="28"/>
        </w:rPr>
        <w:t>яции</w:t>
      </w:r>
    </w:p>
    <w:p w:rsidR="00AE1DCA" w:rsidRPr="001C39F7" w:rsidRDefault="00AE1DCA" w:rsidP="001C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3.1.  По результатам вступительного испытания абитуриент имеет право подать в приемную комиссию «Колледжа» письменное апелляционное заявление об ошибочности, по его мнению, оценки, выставленной на вступительном испытании (далее – апелляция).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3.2..  Заявление об апелляции подается ответственному секретарю приемной комиссии с указанием причин несогласия с выставленной оценкой на вступительном испытании.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3.3.  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испытания.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3.4. Прием заявлений об апелляции осуществляется в день объявления результатов вступительного испытания.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Рассмотрение апелляций осуществляется в день подачи заявлений или на следующий день.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3.5.  При  рассмотрении апелляции требуются следующие документы: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заявление лица, подавшего апелляцию;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экзаменационный лист;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E129BC" w:rsidRPr="001C39F7">
        <w:rPr>
          <w:rFonts w:ascii="Times New Roman" w:hAnsi="Times New Roman" w:cs="Times New Roman"/>
          <w:sz w:val="28"/>
          <w:szCs w:val="28"/>
        </w:rPr>
        <w:t>ведомости;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письменная рецензия преподавателя с обоснованием выставленной оценки.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3.6.  Абитуриент имеет право присутствовать при рассмотрении апелляции. С несовершеннолетним абитуриентом (до 18 лет) имеет право присутствовать один из его родителей (законных представителей), который должен иметь при себе паспорт.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lastRenderedPageBreak/>
        <w:t>3.7.  После рассмотрения апелляции выносится решение апелляционной комиссии об оценке (как в случае ее повышения, так и понижения) результата сдачи вступительного испытания.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3.8. В случае необходимости изменения оценки составляется протокол решения апелляционной комиссии, в соответствии с которым вносится изменение оценки в экзаменационный лист и экзаменационную ведомость.</w:t>
      </w:r>
    </w:p>
    <w:p w:rsidR="007627F8" w:rsidRPr="001C39F7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3.9. Оформленное протоколом решение апелляционной комиссии доводится до сведения поступающего. Факт ознакомления с указанным решением удостоверяется подписью поступающего. Выписка из протокола решения апелляционной комиссии хранится в личном деле поступающего.</w:t>
      </w:r>
    </w:p>
    <w:p w:rsidR="007627F8" w:rsidRDefault="007627F8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Решение, принятое на апелляции, окончательное и обжалованию не подлежит. </w:t>
      </w: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F7" w:rsidRPr="001C39F7" w:rsidRDefault="001C39F7" w:rsidP="001C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9BC" w:rsidRPr="001C39F7" w:rsidRDefault="00E129BC" w:rsidP="001C3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7627F8" w:rsidRPr="001C39F7" w:rsidRDefault="00BD60DD" w:rsidP="001C39F7">
      <w:pPr>
        <w:pStyle w:val="ac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-457200</wp:posOffset>
                </wp:positionV>
                <wp:extent cx="1828800" cy="342900"/>
                <wp:effectExtent l="0" t="3175" r="317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F8" w:rsidRPr="007627F8" w:rsidRDefault="007627F8" w:rsidP="00762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27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9.45pt;margin-top:-36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gefgIAAAY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LAaTzFS&#10;pIMWfYSiEbWRHOWhPL1xFXg9mgcbEnRmpekXh5S+a8GL31ir+5YTBkFlwT95diAoDo6idf9OM0An&#10;W69jpfaN7QIg1ADtY0MO54bwvUcUNrN5Pp+n0DcKtldFXoIcriDV6bSxzr/hukNBqLGF2CM62a2c&#10;H1xPLjF6LQVbCimjYjfrO2nRjgA5lvE7ortLN6mCs9Lh2IA47ECQcEewhXBjs7+XWV6kt3k5Wk7n&#10;s1GxLCajcpbOR2lW3pbTtCiL++WPEGBWVK1gjKuVUPxEvKz4u8YeR2CgTKQe6mtcTvJJzP1Z9O4y&#10;yTR+f0qyEx7mUIquxlBw+IITqUJjXysWZU+EHOTkefixIVCD0z9WJdIgdH5gkN+v94AS6LDW7ACE&#10;sBr6Ba2FxwOEVttvGPUwiDV2X7fEcozkWwWkKrOiCJMblWIyy0Gxl5b1pYUoClA19hgN4p0fpn1r&#10;rNi0cFMWa6T0DRCxEZEjT1Ed6QvDFpM5Pgxhmi/16PX0fC1+AgAA//8DAFBLAwQUAAYACAAAACEA&#10;eS24Td4AAAAMAQAADwAAAGRycy9kb3ducmV2LnhtbEyPPU/DMBCGdyT+g3VIbK2dAmmaxqkQUidg&#10;oEVivcZuEjU+h9hpw7/nOsF47z16P4rN5DpxtkNoPWlI5gqEpcqblmoNn/vtLAMRIpLBzpPV8GMD&#10;bMrbmwJz4y/0Yc+7WAs2oZCjhibGPpcyVI11GOa+t8S/ox8cRj6HWpoBL2zuOrlQKpUOW+KEBnv7&#10;0tjqtBudBkwfzff78eFt/zqmuKontX36Ulrf303PaxDRTvEPhmt9rg4ldzr4kUwQnYZlkq0Y1TBb&#10;LnjUleA8lg4sJZkCWRby/4jyFwAA//8DAFBLAQItABQABgAIAAAAIQC2gziS/gAAAOEBAAATAAAA&#10;AAAAAAAAAAAAAAAAAABbQ29udGVudF9UeXBlc10ueG1sUEsBAi0AFAAGAAgAAAAhADj9If/WAAAA&#10;lAEAAAsAAAAAAAAAAAAAAAAALwEAAF9yZWxzLy5yZWxzUEsBAi0AFAAGAAgAAAAhACd62B5+AgAA&#10;BgUAAA4AAAAAAAAAAAAAAAAALgIAAGRycy9lMm9Eb2MueG1sUEsBAi0AFAAGAAgAAAAhAHktuE3e&#10;AAAADAEAAA8AAAAAAAAAAAAAAAAA2AQAAGRycy9kb3ducmV2LnhtbFBLBQYAAAAABAAEAPMAAADj&#10;BQAAAAA=&#10;" stroked="f">
                <v:textbox>
                  <w:txbxContent>
                    <w:p w:rsidR="007627F8" w:rsidRPr="007627F8" w:rsidRDefault="007627F8" w:rsidP="007627F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27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А</w:t>
                      </w:r>
                    </w:p>
                  </w:txbxContent>
                </v:textbox>
              </v:rect>
            </w:pict>
          </mc:Fallback>
        </mc:AlternateContent>
      </w:r>
      <w:r w:rsidR="007627F8" w:rsidRPr="001C39F7">
        <w:rPr>
          <w:sz w:val="28"/>
          <w:szCs w:val="28"/>
        </w:rPr>
        <w:t>КГ</w:t>
      </w:r>
      <w:r w:rsidR="00DF7F91" w:rsidRPr="001C39F7">
        <w:rPr>
          <w:sz w:val="28"/>
          <w:szCs w:val="28"/>
        </w:rPr>
        <w:t>Б</w:t>
      </w:r>
      <w:r w:rsidR="00E129BC" w:rsidRPr="001C39F7">
        <w:rPr>
          <w:sz w:val="28"/>
          <w:szCs w:val="28"/>
        </w:rPr>
        <w:t>П</w:t>
      </w:r>
      <w:r w:rsidR="007627F8" w:rsidRPr="001C39F7">
        <w:rPr>
          <w:sz w:val="28"/>
          <w:szCs w:val="28"/>
        </w:rPr>
        <w:t>ОУ «Славгородский педагогический колледж»</w:t>
      </w:r>
    </w:p>
    <w:p w:rsidR="007627F8" w:rsidRPr="001C39F7" w:rsidRDefault="007627F8" w:rsidP="001C39F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239"/>
      </w:tblGrid>
      <w:tr w:rsidR="007627F8" w:rsidRPr="001C39F7" w:rsidTr="006A066E">
        <w:trPr>
          <w:trHeight w:val="2419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 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Председателю  Апелляционной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комиссии  Дмитриченкову А.С.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___________________________________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___________________________________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       (ФИО поступающего лица полностью)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 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F7">
              <w:rPr>
                <w:sz w:val="28"/>
                <w:szCs w:val="28"/>
              </w:rPr>
              <w:t>Специальность ______________________</w:t>
            </w:r>
          </w:p>
          <w:p w:rsidR="007627F8" w:rsidRPr="001C39F7" w:rsidRDefault="007627F8" w:rsidP="001C39F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627F8" w:rsidRPr="001C39F7" w:rsidRDefault="007627F8" w:rsidP="001C39F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                                                     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АПЕЛЛЯЦИЯ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 xml:space="preserve">Прошу рассмотреть вопрос об изменении оценки по результатам </w:t>
      </w:r>
      <w:r w:rsidR="00916197">
        <w:rPr>
          <w:sz w:val="28"/>
          <w:szCs w:val="28"/>
        </w:rPr>
        <w:t xml:space="preserve">вступительного испытания </w:t>
      </w:r>
      <w:r w:rsidRPr="001C39F7">
        <w:rPr>
          <w:sz w:val="28"/>
          <w:szCs w:val="28"/>
        </w:rPr>
        <w:t xml:space="preserve"> «___________________________________», так как я считаю, что: 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                   (наименование экзамена)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1. _______________________________________________________________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2. _______________________________________________________________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  </w:t>
      </w:r>
    </w:p>
    <w:p w:rsidR="00E129BC" w:rsidRPr="001C39F7" w:rsidRDefault="00E129BC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9BC" w:rsidRPr="001C39F7" w:rsidRDefault="00E129BC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tabs>
          <w:tab w:val="left" w:pos="6960"/>
        </w:tabs>
        <w:spacing w:before="0" w:beforeAutospacing="0" w:after="0" w:afterAutospacing="0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«____» ________20____г.                                             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 xml:space="preserve">                                                                                              (подпись)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color w:val="666666"/>
          <w:sz w:val="28"/>
          <w:szCs w:val="28"/>
        </w:rPr>
      </w:pPr>
      <w:r w:rsidRPr="001C39F7">
        <w:rPr>
          <w:color w:val="666666"/>
          <w:sz w:val="28"/>
          <w:szCs w:val="28"/>
        </w:rPr>
        <w:br w:type="page"/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color w:val="666666"/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color w:val="666666"/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color w:val="666666"/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1C39F7">
        <w:rPr>
          <w:sz w:val="28"/>
          <w:szCs w:val="28"/>
        </w:rPr>
        <w:t>КГ</w:t>
      </w:r>
      <w:r w:rsidR="00DF7F91" w:rsidRPr="001C39F7">
        <w:rPr>
          <w:sz w:val="28"/>
          <w:szCs w:val="28"/>
        </w:rPr>
        <w:t>Б</w:t>
      </w:r>
      <w:r w:rsidR="00E129BC" w:rsidRPr="001C39F7">
        <w:rPr>
          <w:sz w:val="28"/>
          <w:szCs w:val="28"/>
        </w:rPr>
        <w:t>П</w:t>
      </w:r>
      <w:r w:rsidRPr="001C39F7">
        <w:rPr>
          <w:sz w:val="28"/>
          <w:szCs w:val="28"/>
        </w:rPr>
        <w:t>ОУ «Славгородский педагогический колледж»</w:t>
      </w:r>
    </w:p>
    <w:p w:rsidR="007627F8" w:rsidRPr="001C39F7" w:rsidRDefault="00BD60DD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828800" cy="342900"/>
                <wp:effectExtent l="381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F8" w:rsidRPr="007627F8" w:rsidRDefault="007627F8" w:rsidP="00762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27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in;margin-top:-54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DwgwIAAA0FAAAOAAAAZHJzL2Uyb0RvYy54bWysVNtu2zAMfR+wfxD0nvpSp42NOkUvyzCg&#10;24p1+wBFkmNhsuRJSpx22L+PopM03fYwDPODTIoUdUge6uJy22mykc4ra2qanaSUSMOtUGZV0y+f&#10;F5MZJT4wI5i2Rtb0UXp6OX/96mLoK5nb1mohHYEgxldDX9M2hL5KEs9b2TF/YntpwNhY17EAqlsl&#10;wrEBonc6ydP0LBmsE72zXHoPu7ejkc4xftNIHj42jZeB6JoCtoCrw3UZ12R+waqVY32r+A4G+wcU&#10;HVMGLj2EumWBkbVTv4XqFHfW2yaccNsltmkUl5gDZJOlv2Tz0LJeYi5QHN8fyuT/X1j+YXPviBI1&#10;nVJiWAct+gRFY2alJTmN5Rl6X4HXQ3/vYoK+v7P8qyfG3rTgJa+cs0MrmQBQWfRPXhyIioejZDm8&#10;twKis3WwWKlt47oYEGpAttiQx0ND5DYQDpvZLJ/NUugbB9tpkZcgxytYtT/dOx/eStuRKNTUAXaM&#10;zjZ3PoyuexdEb7USC6U1Km61vNGObBiQY4HfLro/dtMmOhsbj40Rxx0ACXdEW4SLzf5eZnmRXufl&#10;ZHE2O58Ui2I6Kc/T2STNyuvyLC3K4nbxIwLMiqpVQkhzp4zcEy8r/q6xuxEYKYPUI0NNy2k+xdxf&#10;oPfHSab4/SnJTgWYQ626mkLB4YtOrIqNfWMEyoEpPcrJS/jYEKjB/o9VQRrEzo8MCtvlFmmGHIms&#10;WFrxCLxwFtoGHYY3BITWuidKBpjHmvpva+YkJfqdAW6VWVHEAUalmJ7noLhjy/LYwgyHUDUNlIzi&#10;TRiHft07tWrhpgxLZewV8LFRSJVnVDsWw8xhTrv3IQ71sY5ez6/Y/CcAAAD//wMAUEsDBBQABgAI&#10;AAAAIQCUNfIF3gAAAA0BAAAPAAAAZHJzL2Rvd25yZXYueG1sTI9BT8MwDIXvSPyHyEjctmSwlVGa&#10;TghpJ+DAhsTVa7x2onFKk27l3+Nxgduz39Pz52I1+lYdqY+HwBZmUwOKuAruwLWF9+16sgQVE7LD&#10;NjBZ+KYIq/LyosDchRO/0XGTaiUlHHO00KTU5VrHqiGPcRo6YvH2ofeYZOxr7Xo8Sblv9Y0xmfZ4&#10;YLnQYEdPDVWfm8FbwGzuvl73ty/b5yHD+3o068WHsfb6anx8AJVoTH9hOOMLOpTCtAsDu6haC3dS&#10;L1ELk5lZijpHzK/ayW4xN6DLQv//ovwBAAD//wMAUEsBAi0AFAAGAAgAAAAhALaDOJL+AAAA4QEA&#10;ABMAAAAAAAAAAAAAAAAAAAAAAFtDb250ZW50X1R5cGVzXS54bWxQSwECLQAUAAYACAAAACEAOP0h&#10;/9YAAACUAQAACwAAAAAAAAAAAAAAAAAvAQAAX3JlbHMvLnJlbHNQSwECLQAUAAYACAAAACEAuH5g&#10;8IMCAAANBQAADgAAAAAAAAAAAAAAAAAuAgAAZHJzL2Uyb0RvYy54bWxQSwECLQAUAAYACAAAACEA&#10;lDXyBd4AAAANAQAADwAAAAAAAAAAAAAAAADdBAAAZHJzL2Rvd25yZXYueG1sUEsFBgAAAAAEAAQA&#10;8wAAAOgFAAAAAA==&#10;" stroked="f">
                <v:textbox>
                  <w:txbxContent>
                    <w:p w:rsidR="007627F8" w:rsidRPr="007627F8" w:rsidRDefault="007627F8" w:rsidP="007627F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27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Б</w:t>
                      </w:r>
                    </w:p>
                  </w:txbxContent>
                </v:textbox>
              </v:rect>
            </w:pict>
          </mc:Fallback>
        </mc:AlternateContent>
      </w:r>
      <w:r w:rsidR="007627F8"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ПРОТОКОЛ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решения Апелляционной комиссии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1C39F7">
        <w:rPr>
          <w:sz w:val="28"/>
          <w:szCs w:val="28"/>
        </w:rPr>
        <w:t>«___»________________20____г.                                  №________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Рассмотрев апелляцию _________________________________________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3545" w:firstLine="709"/>
        <w:jc w:val="both"/>
        <w:rPr>
          <w:sz w:val="28"/>
          <w:szCs w:val="28"/>
        </w:rPr>
      </w:pPr>
      <w:r w:rsidRPr="001C39F7">
        <w:rPr>
          <w:sz w:val="28"/>
          <w:szCs w:val="28"/>
        </w:rPr>
        <w:t>(ФИО поступающего лица полностью)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 xml:space="preserve">по вступительному </w:t>
      </w:r>
      <w:r w:rsidR="00916197">
        <w:rPr>
          <w:sz w:val="28"/>
          <w:szCs w:val="28"/>
        </w:rPr>
        <w:t>испытанию</w:t>
      </w:r>
      <w:r w:rsidRPr="001C39F7">
        <w:rPr>
          <w:sz w:val="28"/>
          <w:szCs w:val="28"/>
        </w:rPr>
        <w:t>__________</w:t>
      </w:r>
      <w:r w:rsidR="00916197">
        <w:rPr>
          <w:sz w:val="28"/>
          <w:szCs w:val="28"/>
        </w:rPr>
        <w:t>______________________________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4254" w:firstLine="709"/>
        <w:rPr>
          <w:sz w:val="28"/>
          <w:szCs w:val="28"/>
        </w:rPr>
      </w:pPr>
      <w:r w:rsidRPr="001C39F7">
        <w:rPr>
          <w:sz w:val="28"/>
          <w:szCs w:val="28"/>
        </w:rPr>
        <w:t>(название экзамена полностью)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Апелляционная комиссия решила: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Председатель комиссии              ______________________/__________________/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4963"/>
        <w:rPr>
          <w:sz w:val="28"/>
          <w:szCs w:val="28"/>
        </w:rPr>
      </w:pPr>
      <w:r w:rsidRPr="001C39F7">
        <w:rPr>
          <w:sz w:val="28"/>
          <w:szCs w:val="28"/>
        </w:rPr>
        <w:t>(подпись)                        (расшифровка)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Члены комиссии:</w:t>
      </w:r>
    </w:p>
    <w:p w:rsidR="007627F8" w:rsidRPr="001C39F7" w:rsidRDefault="007627F8" w:rsidP="001C39F7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1C39F7">
        <w:rPr>
          <w:sz w:val="28"/>
          <w:szCs w:val="28"/>
        </w:rPr>
        <w:t>______________________/__________________/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4963"/>
        <w:rPr>
          <w:sz w:val="28"/>
          <w:szCs w:val="28"/>
        </w:rPr>
      </w:pPr>
      <w:r w:rsidRPr="001C39F7">
        <w:rPr>
          <w:sz w:val="28"/>
          <w:szCs w:val="28"/>
        </w:rPr>
        <w:t xml:space="preserve">(подпись)                        (расшифровка) </w:t>
      </w:r>
    </w:p>
    <w:p w:rsidR="007627F8" w:rsidRPr="001C39F7" w:rsidRDefault="007627F8" w:rsidP="001C39F7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1C39F7">
        <w:rPr>
          <w:sz w:val="28"/>
          <w:szCs w:val="28"/>
        </w:rPr>
        <w:t>______________________/__________________/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4963"/>
        <w:rPr>
          <w:sz w:val="28"/>
          <w:szCs w:val="28"/>
        </w:rPr>
      </w:pPr>
      <w:r w:rsidRPr="001C39F7">
        <w:rPr>
          <w:sz w:val="28"/>
          <w:szCs w:val="28"/>
        </w:rPr>
        <w:t xml:space="preserve">(подпись)                        (расшифровка) </w:t>
      </w:r>
    </w:p>
    <w:p w:rsidR="007627F8" w:rsidRPr="001C39F7" w:rsidRDefault="007627F8" w:rsidP="001C39F7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1C39F7">
        <w:rPr>
          <w:sz w:val="28"/>
          <w:szCs w:val="28"/>
        </w:rPr>
        <w:t>______________________/__________________/</w:t>
      </w:r>
    </w:p>
    <w:p w:rsidR="007627F8" w:rsidRPr="001C39F7" w:rsidRDefault="007627F8" w:rsidP="001C39F7">
      <w:pPr>
        <w:pStyle w:val="ac"/>
        <w:spacing w:before="0" w:beforeAutospacing="0" w:after="0" w:afterAutospacing="0"/>
        <w:ind w:left="4963"/>
        <w:rPr>
          <w:sz w:val="28"/>
          <w:szCs w:val="28"/>
        </w:rPr>
      </w:pPr>
      <w:r w:rsidRPr="001C39F7">
        <w:rPr>
          <w:sz w:val="28"/>
          <w:szCs w:val="28"/>
        </w:rPr>
        <w:t xml:space="preserve">(подпись)                        (расшифровка) 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> 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 xml:space="preserve"> С решением комиссии ознакомлен(а): _________________ /  ______________                     </w:t>
      </w:r>
    </w:p>
    <w:p w:rsidR="007627F8" w:rsidRPr="001C39F7" w:rsidRDefault="007627F8" w:rsidP="001C39F7">
      <w:pPr>
        <w:pStyle w:val="ac"/>
        <w:spacing w:before="0" w:beforeAutospacing="0" w:after="0" w:afterAutospacing="0"/>
        <w:rPr>
          <w:sz w:val="28"/>
          <w:szCs w:val="28"/>
        </w:rPr>
      </w:pPr>
      <w:r w:rsidRPr="001C39F7">
        <w:rPr>
          <w:sz w:val="28"/>
          <w:szCs w:val="28"/>
        </w:rPr>
        <w:t xml:space="preserve">                                                                                                    (подпись поступающего лица)              (расшифровка подписи)</w:t>
      </w:r>
    </w:p>
    <w:p w:rsidR="007627F8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 </w:t>
      </w:r>
    </w:p>
    <w:p w:rsidR="001C39F7" w:rsidRPr="001C39F7" w:rsidRDefault="001C39F7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BD60DD" w:rsidP="001C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243205</wp:posOffset>
                </wp:positionV>
                <wp:extent cx="1828800" cy="342900"/>
                <wp:effectExtent l="381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F8" w:rsidRPr="007627F8" w:rsidRDefault="007627F8" w:rsidP="007627F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27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Приложение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42pt;margin-top:19.1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cgggIAAA0FAAAOAAAAZHJzL2Uyb0RvYy54bWysVNuO0zAQfUfiHyy/t7lsekm06WovFCEt&#10;sGLhA1zbaSwc29hu0y7i3xk7bbcLPCBEHpwZz/h4Lmd8ebXrJNpy64RWNc7GKUZcUc2EWtf4y+fl&#10;aI6R80QxIrXiNd5zh68Wr19d9qbiuW61ZNwiAFGu6k2NW+9NlSSOtrwjbqwNV2BstO2IB9WuE2ZJ&#10;D+idTPI0nSa9tsxYTblzsHs3GPEi4jcNp/5j0zjukawxxObjauO6CmuyuCTV2hLTCnoIg/xDFB0R&#10;Ci49Qd0RT9DGit+gOkGtdrrxY6q7RDeNoDzmANlk6S/ZPLbE8JgLFMeZU5nc/4OlH7YPFglW4wuM&#10;FOmgRZ+gaEStJUdFKE9vXAVej+bBhgSdudf0q0NK37bgxa+t1X3LCYOgsuCfvDgQFAdH0ap/rxmg&#10;k43XsVK7xnYBEGqAdrEh+1ND+M4jCpvZPJ/PU+gbBdtFkZcghytIdTxtrPNvue5QEGpsIfaITrb3&#10;zg+uR5cYvZaCLYWUUbHr1a20aEuAHMv4HdDduZtUwVnpcGxAHHYgSLgj2EK4sdnfyywv0pu8HC2n&#10;89moWBaTUTlL56M0K2/KaVqUxd3yRwgwK6pWMMbVvVD8SLys+LvGHkZgoEykHuprXE7yScz9RfTu&#10;PMk0fn9KshMe5lCKrsZQcPiCE6lCY98oFmVPhBzk5GX4sSFQg+M/ViXSIHR+YJDfrXaRZnkADqxY&#10;abYHXlgNbYMOwxsCQqvtE0Y9zGON3bcNsRwj+U4Bt8qsKMIAR6WYzHJQ7LlldW4higJUjT1Gg3jr&#10;h6HfGCvWLdyUxVIpfQ18bESkynNUBxbDzMWcDu9DGOpzPXo9v2KLnwAAAP//AwBQSwMEFAAGAAgA&#10;AAAhAHgtlNfeAAAACQEAAA8AAABkcnMvZG93bnJldi54bWxMj0FPwzAMhe9I/IfISNxYQjtK1zWd&#10;ENJOwIENaVevydqKxilNupV/jznBzfZ7ev5euZldL852DJ0nDfcLBcJS7U1HjYaP/fYuBxEiksHe&#10;k9XwbQNsquurEgvjL/Ruz7vYCA6hUKCGNsahkDLUrXUYFn6wxNrJjw4jr2MjzYgXDne9TJTKpMOO&#10;+EOLg31ubf25m5wGzJbm6+2Uvu5fpgxXzay2Dwel9e3N/LQGEe0c/8zwi8/oUDHT0U9kgug1ZPmS&#10;u0QNaZ6CYMPqMeHDkYckBVmV8n+D6gcAAP//AwBQSwECLQAUAAYACAAAACEAtoM4kv4AAADhAQAA&#10;EwAAAAAAAAAAAAAAAAAAAAAAW0NvbnRlbnRfVHlwZXNdLnhtbFBLAQItABQABgAIAAAAIQA4/SH/&#10;1gAAAJQBAAALAAAAAAAAAAAAAAAAAC8BAABfcmVscy8ucmVsc1BLAQItABQABgAIAAAAIQDfG4cg&#10;ggIAAA0FAAAOAAAAAAAAAAAAAAAAAC4CAABkcnMvZTJvRG9jLnhtbFBLAQItABQABgAIAAAAIQB4&#10;LZTX3gAAAAkBAAAPAAAAAAAAAAAAAAAAANwEAABkcnMvZG93bnJldi54bWxQSwUGAAAAAAQABADz&#10;AAAA5wUAAAAA&#10;" stroked="f">
                <v:textbox>
                  <w:txbxContent>
                    <w:p w:rsidR="007627F8" w:rsidRPr="007627F8" w:rsidRDefault="007627F8" w:rsidP="007627F8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27F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Приложение В</w:t>
                      </w:r>
                    </w:p>
                  </w:txbxContent>
                </v:textbox>
              </v:rect>
            </w:pict>
          </mc:Fallback>
        </mc:AlternateContent>
      </w: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>КГ</w:t>
      </w:r>
      <w:r w:rsidR="00DF7F91" w:rsidRPr="001C39F7">
        <w:rPr>
          <w:sz w:val="28"/>
          <w:szCs w:val="28"/>
        </w:rPr>
        <w:t>Б</w:t>
      </w:r>
      <w:r w:rsidR="00501C3F" w:rsidRPr="001C39F7">
        <w:rPr>
          <w:sz w:val="28"/>
          <w:szCs w:val="28"/>
        </w:rPr>
        <w:t xml:space="preserve">ПОУ </w:t>
      </w:r>
      <w:r w:rsidRPr="001C39F7">
        <w:rPr>
          <w:sz w:val="28"/>
          <w:szCs w:val="28"/>
        </w:rPr>
        <w:t>«Славгородский педагогический колледж»</w:t>
      </w: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РЕШЕНИЕ АПЕЛЛЯЦИОННОЙ КОМИССИИ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Оценка _________________ поставлена правильно (неправильно),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(прописью)                      (ненужное зачеркнуть)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исправлению подлежит (не подлежит), Протокол от ________20__г. №_____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                        (ненужное зачеркнуть)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Председатель апелляционной комиссии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___________      _____________________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      (подпись)                  (расшифровка подписи)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___________     _____________________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      (подпись)                  (расшифровка подписи)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___________     _____________________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      (подпись)                  (расшифровка подписи)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___________     _____________________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 xml:space="preserve">       (подпись)                  (расшифровка подписи)</w:t>
      </w:r>
    </w:p>
    <w:p w:rsidR="007627F8" w:rsidRPr="001C39F7" w:rsidRDefault="007627F8" w:rsidP="001C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F7">
        <w:rPr>
          <w:rFonts w:ascii="Times New Roman" w:hAnsi="Times New Roman" w:cs="Times New Roman"/>
          <w:sz w:val="28"/>
          <w:szCs w:val="28"/>
        </w:rPr>
        <w:t> </w:t>
      </w: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F7" w:rsidRDefault="001C39F7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F7" w:rsidRPr="001C39F7" w:rsidRDefault="001C39F7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3F" w:rsidRPr="001C39F7" w:rsidRDefault="00501C3F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Default="007627F8" w:rsidP="001C39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337F8" w:rsidRPr="001C39F7" w:rsidRDefault="00E337F8" w:rsidP="001C39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F8" w:rsidRDefault="00E337F8" w:rsidP="001C39F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7F8" w:rsidRPr="001C39F7" w:rsidRDefault="007627F8" w:rsidP="001C39F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F7">
        <w:rPr>
          <w:rFonts w:ascii="Times New Roman" w:hAnsi="Times New Roman" w:cs="Times New Roman"/>
          <w:b/>
          <w:sz w:val="24"/>
          <w:szCs w:val="24"/>
        </w:rPr>
        <w:lastRenderedPageBreak/>
        <w:t>ЛИСТ РЕГИСТРАЦИИ ИЗМЕНЕНИЙ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763"/>
        <w:gridCol w:w="1592"/>
        <w:gridCol w:w="2172"/>
        <w:gridCol w:w="1302"/>
      </w:tblGrid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распорядительного документа о внесении изменений  в документ </w:t>
            </w: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лица, внесшего изменение </w:t>
            </w: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F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F8" w:rsidRPr="001C39F7" w:rsidTr="006A066E">
        <w:trPr>
          <w:trHeight w:val="278"/>
        </w:trPr>
        <w:tc>
          <w:tcPr>
            <w:tcW w:w="979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627F8" w:rsidRPr="001C39F7" w:rsidRDefault="007627F8" w:rsidP="001C39F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7F8" w:rsidRPr="001C39F7" w:rsidRDefault="007627F8" w:rsidP="001C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27F8" w:rsidRPr="001C39F7" w:rsidSect="007108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38" w:rsidRDefault="00274338" w:rsidP="007108C2">
      <w:pPr>
        <w:spacing w:after="0" w:line="240" w:lineRule="auto"/>
      </w:pPr>
      <w:r>
        <w:separator/>
      </w:r>
    </w:p>
  </w:endnote>
  <w:endnote w:type="continuationSeparator" w:id="0">
    <w:p w:rsidR="00274338" w:rsidRDefault="00274338" w:rsidP="0071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576" w:type="dxa"/>
      <w:tblLook w:val="04A0" w:firstRow="1" w:lastRow="0" w:firstColumn="1" w:lastColumn="0" w:noHBand="0" w:noVBand="1"/>
    </w:tblPr>
    <w:tblGrid>
      <w:gridCol w:w="7281"/>
      <w:gridCol w:w="2295"/>
    </w:tblGrid>
    <w:tr w:rsidR="007108C2" w:rsidTr="007627F8">
      <w:trPr>
        <w:trHeight w:val="279"/>
      </w:trPr>
      <w:tc>
        <w:tcPr>
          <w:tcW w:w="7281" w:type="dxa"/>
        </w:tcPr>
        <w:p w:rsidR="007108C2" w:rsidRDefault="007108C2">
          <w:pPr>
            <w:pStyle w:val="a5"/>
          </w:pPr>
        </w:p>
      </w:tc>
      <w:tc>
        <w:tcPr>
          <w:tcW w:w="2295" w:type="dxa"/>
        </w:tcPr>
        <w:sdt>
          <w:sdtPr>
            <w:rPr>
              <w:rFonts w:ascii="Times New Roman" w:hAnsi="Times New Roman" w:cs="Times New Roman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627F8" w:rsidRPr="007627F8" w:rsidRDefault="007627F8">
              <w:pPr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с</w:t>
              </w:r>
              <w:r w:rsidRPr="007627F8">
                <w:rPr>
                  <w:rFonts w:ascii="Times New Roman" w:hAnsi="Times New Roman" w:cs="Times New Roman"/>
                </w:rPr>
                <w:t>тр</w:t>
              </w:r>
              <w:r>
                <w:rPr>
                  <w:rFonts w:ascii="Times New Roman" w:hAnsi="Times New Roman" w:cs="Times New Roman"/>
                </w:rPr>
                <w:t>.</w: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begin"/>
              </w:r>
              <w:r w:rsidRPr="007627F8">
                <w:rPr>
                  <w:rFonts w:ascii="Times New Roman" w:hAnsi="Times New Roman" w:cs="Times New Roman"/>
                </w:rPr>
                <w:instrText xml:space="preserve"> PAGE </w:instrTex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separate"/>
              </w:r>
              <w:r w:rsidR="00E337F8">
                <w:rPr>
                  <w:rFonts w:ascii="Times New Roman" w:hAnsi="Times New Roman" w:cs="Times New Roman"/>
                  <w:noProof/>
                </w:rPr>
                <w:t>8</w: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end"/>
              </w:r>
              <w:r w:rsidRPr="007627F8">
                <w:rPr>
                  <w:rFonts w:ascii="Times New Roman" w:hAnsi="Times New Roman" w:cs="Times New Roman"/>
                </w:rPr>
                <w:t xml:space="preserve"> из </w: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begin"/>
              </w:r>
              <w:r w:rsidRPr="007627F8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separate"/>
              </w:r>
              <w:r w:rsidR="00E337F8">
                <w:rPr>
                  <w:rFonts w:ascii="Times New Roman" w:hAnsi="Times New Roman" w:cs="Times New Roman"/>
                  <w:noProof/>
                </w:rPr>
                <w:t>8</w:t>
              </w:r>
              <w:r w:rsidR="001B15F8" w:rsidRPr="007627F8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7108C2" w:rsidRDefault="007108C2">
          <w:pPr>
            <w:pStyle w:val="a5"/>
          </w:pPr>
        </w:p>
      </w:tc>
    </w:tr>
  </w:tbl>
  <w:p w:rsidR="007108C2" w:rsidRDefault="007108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568" w:type="dxa"/>
      <w:tblLook w:val="04A0" w:firstRow="1" w:lastRow="0" w:firstColumn="1" w:lastColumn="0" w:noHBand="0" w:noVBand="1"/>
    </w:tblPr>
    <w:tblGrid>
      <w:gridCol w:w="2392"/>
      <w:gridCol w:w="2392"/>
      <w:gridCol w:w="2392"/>
      <w:gridCol w:w="2392"/>
    </w:tblGrid>
    <w:tr w:rsidR="007108C2" w:rsidTr="007108C2">
      <w:tc>
        <w:tcPr>
          <w:tcW w:w="2392" w:type="dxa"/>
        </w:tcPr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7108C2">
            <w:rPr>
              <w:rFonts w:ascii="Times New Roman" w:hAnsi="Times New Roman" w:cs="Times New Roman"/>
              <w:b/>
              <w:i/>
              <w:sz w:val="20"/>
              <w:szCs w:val="20"/>
            </w:rPr>
            <w:t>Разработал</w:t>
          </w:r>
        </w:p>
      </w:tc>
      <w:tc>
        <w:tcPr>
          <w:tcW w:w="2392" w:type="dxa"/>
        </w:tcPr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108C2">
            <w:rPr>
              <w:rFonts w:ascii="Times New Roman" w:hAnsi="Times New Roman" w:cs="Times New Roman"/>
              <w:i/>
              <w:sz w:val="20"/>
              <w:szCs w:val="20"/>
            </w:rPr>
            <w:t>должность</w:t>
          </w:r>
        </w:p>
      </w:tc>
      <w:tc>
        <w:tcPr>
          <w:tcW w:w="2392" w:type="dxa"/>
        </w:tcPr>
        <w:p w:rsidR="007108C2" w:rsidRPr="007108C2" w:rsidRDefault="007108C2" w:rsidP="006A066E">
          <w:pPr>
            <w:pStyle w:val="2"/>
            <w:spacing w:after="0" w:line="240" w:lineRule="auto"/>
            <w:jc w:val="center"/>
          </w:pPr>
          <w:r w:rsidRPr="007108C2">
            <w:t>Фамилия И.О.</w:t>
          </w:r>
        </w:p>
      </w:tc>
      <w:tc>
        <w:tcPr>
          <w:tcW w:w="2392" w:type="dxa"/>
        </w:tcPr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</w:rPr>
          </w:pPr>
        </w:p>
      </w:tc>
    </w:tr>
    <w:tr w:rsidR="007108C2" w:rsidTr="007108C2">
      <w:tc>
        <w:tcPr>
          <w:tcW w:w="2392" w:type="dxa"/>
        </w:tcPr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2392" w:type="dxa"/>
        </w:tcPr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  <w:i/>
            </w:rPr>
          </w:pPr>
          <w:r w:rsidRPr="007108C2">
            <w:rPr>
              <w:rFonts w:ascii="Times New Roman" w:hAnsi="Times New Roman" w:cs="Times New Roman"/>
              <w:i/>
            </w:rPr>
            <w:t>Ответственный секретарь приемной комиссии</w:t>
          </w:r>
        </w:p>
      </w:tc>
      <w:tc>
        <w:tcPr>
          <w:tcW w:w="2392" w:type="dxa"/>
        </w:tcPr>
        <w:p w:rsidR="007108C2" w:rsidRPr="007108C2" w:rsidRDefault="000B45A9" w:rsidP="006A066E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Олешко Т.С.</w:t>
          </w:r>
        </w:p>
      </w:tc>
      <w:tc>
        <w:tcPr>
          <w:tcW w:w="2392" w:type="dxa"/>
        </w:tcPr>
        <w:p w:rsidR="007108C2" w:rsidRPr="007108C2" w:rsidRDefault="007108C2" w:rsidP="006A066E">
          <w:pPr>
            <w:rPr>
              <w:rFonts w:ascii="Times New Roman" w:hAnsi="Times New Roman" w:cs="Times New Roman"/>
            </w:rPr>
          </w:pPr>
          <w:r w:rsidRPr="007108C2">
            <w:rPr>
              <w:rFonts w:ascii="Times New Roman" w:hAnsi="Times New Roman" w:cs="Times New Roman"/>
            </w:rPr>
            <w:t xml:space="preserve">стр. </w:t>
          </w:r>
          <w:r w:rsidR="001B15F8" w:rsidRPr="007108C2">
            <w:rPr>
              <w:rFonts w:ascii="Times New Roman" w:hAnsi="Times New Roman" w:cs="Times New Roman"/>
            </w:rPr>
            <w:fldChar w:fldCharType="begin"/>
          </w:r>
          <w:r w:rsidRPr="007108C2">
            <w:rPr>
              <w:rFonts w:ascii="Times New Roman" w:hAnsi="Times New Roman" w:cs="Times New Roman"/>
            </w:rPr>
            <w:instrText xml:space="preserve"> PAGE </w:instrText>
          </w:r>
          <w:r w:rsidR="001B15F8" w:rsidRPr="007108C2">
            <w:rPr>
              <w:rFonts w:ascii="Times New Roman" w:hAnsi="Times New Roman" w:cs="Times New Roman"/>
            </w:rPr>
            <w:fldChar w:fldCharType="separate"/>
          </w:r>
          <w:r w:rsidR="00E337F8">
            <w:rPr>
              <w:rFonts w:ascii="Times New Roman" w:hAnsi="Times New Roman" w:cs="Times New Roman"/>
              <w:noProof/>
            </w:rPr>
            <w:t>1</w:t>
          </w:r>
          <w:r w:rsidR="001B15F8" w:rsidRPr="007108C2">
            <w:rPr>
              <w:rFonts w:ascii="Times New Roman" w:hAnsi="Times New Roman" w:cs="Times New Roman"/>
            </w:rPr>
            <w:fldChar w:fldCharType="end"/>
          </w:r>
          <w:r w:rsidRPr="007108C2">
            <w:rPr>
              <w:rFonts w:ascii="Times New Roman" w:hAnsi="Times New Roman" w:cs="Times New Roman"/>
            </w:rPr>
            <w:t xml:space="preserve"> из </w:t>
          </w:r>
          <w:r w:rsidR="001B15F8" w:rsidRPr="007108C2">
            <w:rPr>
              <w:rFonts w:ascii="Times New Roman" w:hAnsi="Times New Roman" w:cs="Times New Roman"/>
            </w:rPr>
            <w:fldChar w:fldCharType="begin"/>
          </w:r>
          <w:r w:rsidRPr="007108C2">
            <w:rPr>
              <w:rFonts w:ascii="Times New Roman" w:hAnsi="Times New Roman" w:cs="Times New Roman"/>
            </w:rPr>
            <w:instrText xml:space="preserve"> NUMPAGES  </w:instrText>
          </w:r>
          <w:r w:rsidR="001B15F8" w:rsidRPr="007108C2">
            <w:rPr>
              <w:rFonts w:ascii="Times New Roman" w:hAnsi="Times New Roman" w:cs="Times New Roman"/>
            </w:rPr>
            <w:fldChar w:fldCharType="separate"/>
          </w:r>
          <w:r w:rsidR="00E337F8">
            <w:rPr>
              <w:rFonts w:ascii="Times New Roman" w:hAnsi="Times New Roman" w:cs="Times New Roman"/>
              <w:noProof/>
            </w:rPr>
            <w:t>9</w:t>
          </w:r>
          <w:r w:rsidR="001B15F8" w:rsidRPr="007108C2">
            <w:rPr>
              <w:rFonts w:ascii="Times New Roman" w:hAnsi="Times New Roman" w:cs="Times New Roman"/>
            </w:rPr>
            <w:fldChar w:fldCharType="end"/>
          </w:r>
        </w:p>
        <w:p w:rsidR="007108C2" w:rsidRPr="007108C2" w:rsidRDefault="007108C2" w:rsidP="006A066E">
          <w:pPr>
            <w:pStyle w:val="a5"/>
            <w:rPr>
              <w:rFonts w:ascii="Times New Roman" w:hAnsi="Times New Roman" w:cs="Times New Roman"/>
            </w:rPr>
          </w:pPr>
        </w:p>
      </w:tc>
    </w:tr>
  </w:tbl>
  <w:p w:rsidR="007108C2" w:rsidRDefault="00710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38" w:rsidRDefault="00274338" w:rsidP="007108C2">
      <w:pPr>
        <w:spacing w:after="0" w:line="240" w:lineRule="auto"/>
      </w:pPr>
      <w:r>
        <w:separator/>
      </w:r>
    </w:p>
  </w:footnote>
  <w:footnote w:type="continuationSeparator" w:id="0">
    <w:p w:rsidR="00274338" w:rsidRDefault="00274338" w:rsidP="0071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1896"/>
      <w:gridCol w:w="7675"/>
    </w:tblGrid>
    <w:tr w:rsidR="007108C2" w:rsidTr="007108C2">
      <w:tc>
        <w:tcPr>
          <w:tcW w:w="1242" w:type="dxa"/>
          <w:vMerge w:val="restart"/>
        </w:tcPr>
        <w:p w:rsidR="007108C2" w:rsidRDefault="007108C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38225" cy="8763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E129BC" w:rsidRDefault="007108C2" w:rsidP="007108C2">
          <w:pPr>
            <w:pStyle w:val="a3"/>
            <w:ind w:left="120"/>
            <w:jc w:val="center"/>
            <w:rPr>
              <w:rFonts w:ascii="Times New Roman" w:hAnsi="Times New Roman" w:cs="Times New Roman"/>
            </w:rPr>
          </w:pPr>
          <w:r w:rsidRPr="007108C2">
            <w:rPr>
              <w:rFonts w:ascii="Times New Roman" w:hAnsi="Times New Roman" w:cs="Times New Roman"/>
            </w:rPr>
            <w:t xml:space="preserve">Краевое государственное бюджетное  </w:t>
          </w:r>
          <w:r w:rsidR="00E129BC" w:rsidRPr="007108C2">
            <w:rPr>
              <w:rFonts w:ascii="Times New Roman" w:hAnsi="Times New Roman" w:cs="Times New Roman"/>
            </w:rPr>
            <w:t>профессионально</w:t>
          </w:r>
          <w:r w:rsidR="00E129BC">
            <w:rPr>
              <w:rFonts w:ascii="Times New Roman" w:hAnsi="Times New Roman" w:cs="Times New Roman"/>
            </w:rPr>
            <w:t>е</w:t>
          </w:r>
        </w:p>
        <w:p w:rsidR="007108C2" w:rsidRPr="00E129BC" w:rsidRDefault="007108C2" w:rsidP="00E129BC">
          <w:pPr>
            <w:pStyle w:val="a3"/>
            <w:ind w:left="120"/>
            <w:jc w:val="center"/>
            <w:rPr>
              <w:rFonts w:ascii="Times New Roman" w:hAnsi="Times New Roman" w:cs="Times New Roman"/>
            </w:rPr>
          </w:pPr>
          <w:r w:rsidRPr="007108C2">
            <w:rPr>
              <w:rFonts w:ascii="Times New Roman" w:hAnsi="Times New Roman" w:cs="Times New Roman"/>
            </w:rPr>
            <w:t xml:space="preserve">образовательное учреждение </w:t>
          </w:r>
          <w:r>
            <w:rPr>
              <w:rFonts w:ascii="Times New Roman" w:hAnsi="Times New Roman" w:cs="Times New Roman"/>
            </w:rPr>
            <w:t>«</w:t>
          </w:r>
          <w:r w:rsidRPr="007108C2">
            <w:rPr>
              <w:rFonts w:ascii="Times New Roman" w:hAnsi="Times New Roman" w:cs="Times New Roman"/>
            </w:rPr>
            <w:t>Славгородский педагогический колледж</w:t>
          </w:r>
          <w:r>
            <w:rPr>
              <w:rFonts w:ascii="Times New Roman" w:hAnsi="Times New Roman" w:cs="Times New Roman"/>
            </w:rPr>
            <w:t>»</w:t>
          </w:r>
        </w:p>
      </w:tc>
    </w:tr>
    <w:tr w:rsidR="007108C2" w:rsidTr="007108C2">
      <w:tc>
        <w:tcPr>
          <w:tcW w:w="1242" w:type="dxa"/>
          <w:vMerge/>
        </w:tcPr>
        <w:p w:rsidR="007108C2" w:rsidRDefault="007108C2">
          <w:pPr>
            <w:pStyle w:val="a3"/>
          </w:pPr>
        </w:p>
      </w:tc>
      <w:tc>
        <w:tcPr>
          <w:tcW w:w="8080" w:type="dxa"/>
        </w:tcPr>
        <w:p w:rsidR="007108C2" w:rsidRPr="007108C2" w:rsidRDefault="007108C2" w:rsidP="007108C2">
          <w:pPr>
            <w:tabs>
              <w:tab w:val="left" w:pos="8100"/>
            </w:tabs>
            <w:jc w:val="center"/>
            <w:rPr>
              <w:rFonts w:ascii="Times New Roman" w:hAnsi="Times New Roman" w:cs="Times New Roman"/>
            </w:rPr>
          </w:pPr>
          <w:r w:rsidRPr="007108C2">
            <w:rPr>
              <w:rFonts w:ascii="Times New Roman" w:hAnsi="Times New Roman" w:cs="Times New Roman"/>
              <w:sz w:val="24"/>
              <w:szCs w:val="24"/>
            </w:rPr>
            <w:t>Положение</w:t>
          </w:r>
        </w:p>
      </w:tc>
    </w:tr>
    <w:tr w:rsidR="007108C2" w:rsidTr="007108C2">
      <w:tc>
        <w:tcPr>
          <w:tcW w:w="1242" w:type="dxa"/>
          <w:vMerge/>
        </w:tcPr>
        <w:p w:rsidR="007108C2" w:rsidRDefault="007108C2">
          <w:pPr>
            <w:pStyle w:val="a3"/>
          </w:pPr>
        </w:p>
      </w:tc>
      <w:tc>
        <w:tcPr>
          <w:tcW w:w="8080" w:type="dxa"/>
        </w:tcPr>
        <w:p w:rsidR="007108C2" w:rsidRPr="007108C2" w:rsidRDefault="007108C2" w:rsidP="007108C2">
          <w:pPr>
            <w:jc w:val="center"/>
            <w:rPr>
              <w:rFonts w:ascii="Times New Roman" w:hAnsi="Times New Roman" w:cs="Times New Roman"/>
            </w:rPr>
          </w:pPr>
          <w:r w:rsidRPr="007108C2">
            <w:rPr>
              <w:rFonts w:ascii="Times New Roman" w:hAnsi="Times New Roman" w:cs="Times New Roman"/>
              <w:sz w:val="24"/>
              <w:szCs w:val="24"/>
            </w:rPr>
            <w:t>об организации деятельности апелляционной комиссии</w:t>
          </w:r>
        </w:p>
      </w:tc>
    </w:tr>
  </w:tbl>
  <w:p w:rsidR="007108C2" w:rsidRDefault="007108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1896"/>
      <w:gridCol w:w="7675"/>
    </w:tblGrid>
    <w:tr w:rsidR="007108C2" w:rsidTr="007108C2">
      <w:trPr>
        <w:trHeight w:val="977"/>
      </w:trPr>
      <w:tc>
        <w:tcPr>
          <w:tcW w:w="1526" w:type="dxa"/>
          <w:vMerge w:val="restart"/>
        </w:tcPr>
        <w:p w:rsidR="007108C2" w:rsidRDefault="007108C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38225" cy="876300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0B45A9" w:rsidRDefault="007108C2" w:rsidP="000B45A9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7108C2">
            <w:rPr>
              <w:rFonts w:ascii="Times New Roman" w:hAnsi="Times New Roman" w:cs="Times New Roman"/>
              <w:i/>
              <w:sz w:val="24"/>
              <w:szCs w:val="24"/>
            </w:rPr>
            <w:t xml:space="preserve">Краевое государственное бюджетное  </w:t>
          </w:r>
          <w:r w:rsidR="00E129BC">
            <w:rPr>
              <w:rFonts w:ascii="Times New Roman" w:hAnsi="Times New Roman" w:cs="Times New Roman"/>
              <w:i/>
              <w:sz w:val="24"/>
              <w:szCs w:val="24"/>
            </w:rPr>
            <w:t>п</w:t>
          </w:r>
          <w:r w:rsidR="00E129BC" w:rsidRPr="007108C2">
            <w:rPr>
              <w:rFonts w:ascii="Times New Roman" w:hAnsi="Times New Roman" w:cs="Times New Roman"/>
              <w:i/>
              <w:sz w:val="24"/>
              <w:szCs w:val="24"/>
            </w:rPr>
            <w:t>рофессионально</w:t>
          </w:r>
          <w:r w:rsidR="00E129BC">
            <w:rPr>
              <w:rFonts w:ascii="Times New Roman" w:hAnsi="Times New Roman" w:cs="Times New Roman"/>
              <w:i/>
              <w:sz w:val="24"/>
              <w:szCs w:val="24"/>
            </w:rPr>
            <w:t>е</w:t>
          </w:r>
          <w:r w:rsidR="00916197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7108C2">
            <w:rPr>
              <w:rFonts w:ascii="Times New Roman" w:hAnsi="Times New Roman" w:cs="Times New Roman"/>
              <w:i/>
              <w:sz w:val="24"/>
              <w:szCs w:val="24"/>
            </w:rPr>
            <w:t xml:space="preserve">образовательное учреждение </w:t>
          </w:r>
          <w:r w:rsidR="000B45A9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p>
        <w:p w:rsidR="007108C2" w:rsidRPr="000B45A9" w:rsidRDefault="00916197" w:rsidP="000B45A9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«</w:t>
          </w:r>
          <w:r w:rsidR="007108C2" w:rsidRPr="007108C2">
            <w:rPr>
              <w:rFonts w:ascii="Times New Roman" w:hAnsi="Times New Roman" w:cs="Times New Roman"/>
              <w:i/>
              <w:sz w:val="24"/>
              <w:szCs w:val="24"/>
            </w:rPr>
            <w:t>Славгородский педагогический колледж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»</w:t>
          </w:r>
        </w:p>
      </w:tc>
    </w:tr>
    <w:tr w:rsidR="007108C2" w:rsidTr="007108C2">
      <w:tc>
        <w:tcPr>
          <w:tcW w:w="1526" w:type="dxa"/>
          <w:vMerge/>
        </w:tcPr>
        <w:p w:rsidR="007108C2" w:rsidRDefault="007108C2">
          <w:pPr>
            <w:pStyle w:val="a3"/>
          </w:pPr>
        </w:p>
      </w:tc>
      <w:tc>
        <w:tcPr>
          <w:tcW w:w="7938" w:type="dxa"/>
        </w:tcPr>
        <w:p w:rsidR="007108C2" w:rsidRPr="007108C2" w:rsidRDefault="007108C2" w:rsidP="007108C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08C2">
            <w:rPr>
              <w:rFonts w:ascii="Times New Roman" w:hAnsi="Times New Roman" w:cs="Times New Roman"/>
              <w:b/>
              <w:sz w:val="24"/>
              <w:szCs w:val="24"/>
            </w:rPr>
            <w:t xml:space="preserve">Положение </w:t>
          </w:r>
        </w:p>
      </w:tc>
    </w:tr>
    <w:tr w:rsidR="007108C2" w:rsidTr="007108C2">
      <w:tc>
        <w:tcPr>
          <w:tcW w:w="1526" w:type="dxa"/>
          <w:vMerge/>
        </w:tcPr>
        <w:p w:rsidR="007108C2" w:rsidRDefault="007108C2">
          <w:pPr>
            <w:pStyle w:val="a3"/>
          </w:pPr>
        </w:p>
      </w:tc>
      <w:tc>
        <w:tcPr>
          <w:tcW w:w="7938" w:type="dxa"/>
        </w:tcPr>
        <w:p w:rsidR="007108C2" w:rsidRPr="007108C2" w:rsidRDefault="007108C2" w:rsidP="007108C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08C2">
            <w:rPr>
              <w:rFonts w:ascii="Times New Roman" w:hAnsi="Times New Roman" w:cs="Times New Roman"/>
              <w:b/>
              <w:sz w:val="24"/>
              <w:szCs w:val="24"/>
            </w:rPr>
            <w:t xml:space="preserve">об организации деятельности апелляционной комиссии </w:t>
          </w:r>
        </w:p>
      </w:tc>
    </w:tr>
  </w:tbl>
  <w:p w:rsidR="007108C2" w:rsidRDefault="00710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63E"/>
    <w:multiLevelType w:val="hybridMultilevel"/>
    <w:tmpl w:val="3A94A5FA"/>
    <w:lvl w:ilvl="0" w:tplc="173A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2"/>
    <w:rsid w:val="00067D84"/>
    <w:rsid w:val="000B45A9"/>
    <w:rsid w:val="001811E2"/>
    <w:rsid w:val="001B15F8"/>
    <w:rsid w:val="001C39F7"/>
    <w:rsid w:val="001F1154"/>
    <w:rsid w:val="00274338"/>
    <w:rsid w:val="002E7CE9"/>
    <w:rsid w:val="003025E5"/>
    <w:rsid w:val="00385164"/>
    <w:rsid w:val="004005F0"/>
    <w:rsid w:val="004E03C3"/>
    <w:rsid w:val="00501C3F"/>
    <w:rsid w:val="0052136B"/>
    <w:rsid w:val="0056182F"/>
    <w:rsid w:val="005966FE"/>
    <w:rsid w:val="006B4F0E"/>
    <w:rsid w:val="006C3E54"/>
    <w:rsid w:val="007108C2"/>
    <w:rsid w:val="007627F8"/>
    <w:rsid w:val="0081649D"/>
    <w:rsid w:val="00916197"/>
    <w:rsid w:val="00AE1DCA"/>
    <w:rsid w:val="00AF1CEF"/>
    <w:rsid w:val="00B5607C"/>
    <w:rsid w:val="00BD60DD"/>
    <w:rsid w:val="00CB0F1C"/>
    <w:rsid w:val="00DF7F91"/>
    <w:rsid w:val="00E129BC"/>
    <w:rsid w:val="00E3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00237-4434-49E4-9121-3B8C4221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8C2"/>
  </w:style>
  <w:style w:type="paragraph" w:styleId="a5">
    <w:name w:val="footer"/>
    <w:basedOn w:val="a"/>
    <w:link w:val="a6"/>
    <w:uiPriority w:val="99"/>
    <w:unhideWhenUsed/>
    <w:rsid w:val="0071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8C2"/>
  </w:style>
  <w:style w:type="table" w:styleId="a7">
    <w:name w:val="Table Grid"/>
    <w:basedOn w:val="a1"/>
    <w:uiPriority w:val="59"/>
    <w:rsid w:val="007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8C2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7108C2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7108C2"/>
    <w:pPr>
      <w:shd w:val="clear" w:color="auto" w:fill="FFFFFF"/>
      <w:spacing w:before="240" w:after="0" w:line="257" w:lineRule="exact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character" w:customStyle="1" w:styleId="ab">
    <w:name w:val="Заголовок Знак"/>
    <w:basedOn w:val="a0"/>
    <w:link w:val="aa"/>
    <w:rsid w:val="007108C2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rsid w:val="007108C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8C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76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качества</dc:creator>
  <cp:keywords/>
  <dc:description/>
  <cp:lastModifiedBy>Алексей Кочин</cp:lastModifiedBy>
  <cp:revision>2</cp:revision>
  <cp:lastPrinted>2019-02-28T02:19:00Z</cp:lastPrinted>
  <dcterms:created xsi:type="dcterms:W3CDTF">2019-02-28T17:09:00Z</dcterms:created>
  <dcterms:modified xsi:type="dcterms:W3CDTF">2019-02-28T17:09:00Z</dcterms:modified>
</cp:coreProperties>
</file>